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51F2F" w14:textId="246B8030" w:rsidR="00AB148B" w:rsidRDefault="00AD09D8" w:rsidP="00AD09D8">
      <w:pPr>
        <w:jc w:val="center"/>
        <w:rPr>
          <w:sz w:val="28"/>
          <w:szCs w:val="28"/>
        </w:rPr>
      </w:pPr>
      <w:r>
        <w:rPr>
          <w:sz w:val="28"/>
          <w:szCs w:val="28"/>
        </w:rPr>
        <w:t>Regulamin akcji „Zdrowe wtorkowe śniadaniówki”</w:t>
      </w:r>
    </w:p>
    <w:p w14:paraId="5ECF6CA6" w14:textId="77777777" w:rsidR="00AD09D8" w:rsidRDefault="00AD09D8" w:rsidP="00AD09D8">
      <w:pPr>
        <w:jc w:val="center"/>
        <w:rPr>
          <w:sz w:val="28"/>
          <w:szCs w:val="28"/>
        </w:rPr>
      </w:pPr>
    </w:p>
    <w:p w14:paraId="396AD612" w14:textId="77777777" w:rsidR="00AD09D8" w:rsidRDefault="00AD09D8" w:rsidP="00970BEB">
      <w:pPr>
        <w:spacing w:line="480" w:lineRule="auto"/>
        <w:jc w:val="center"/>
        <w:rPr>
          <w:sz w:val="28"/>
          <w:szCs w:val="28"/>
        </w:rPr>
      </w:pPr>
    </w:p>
    <w:p w14:paraId="72F8AA33" w14:textId="5C5F109C" w:rsidR="00AD09D8" w:rsidRDefault="00AD09D8" w:rsidP="00970BEB">
      <w:pPr>
        <w:pStyle w:val="Akapitzlist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Akcja adresowana jest do uczniów klas I-III</w:t>
      </w:r>
    </w:p>
    <w:p w14:paraId="324A87CD" w14:textId="53AAA947" w:rsidR="00AD09D8" w:rsidRDefault="00AD09D8" w:rsidP="00970BEB">
      <w:pPr>
        <w:pStyle w:val="Akapitzlist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 ramach akcji uczniowie w każdy wtorek miesiąca maja przynoszą do szkoły odpowiednio skomponowane, zdrowe drugie śniadanie.</w:t>
      </w:r>
    </w:p>
    <w:p w14:paraId="390FEF38" w14:textId="7D43E49E" w:rsidR="00AD09D8" w:rsidRDefault="00AD09D8" w:rsidP="00970BEB">
      <w:pPr>
        <w:pStyle w:val="Akapitzlist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Celem głównym jest zainspirowanie dzieci i opiekunów do przygotowania zdrowego i smacznego drugiego śniadania </w:t>
      </w:r>
      <w:r w:rsidR="00814896">
        <w:rPr>
          <w:sz w:val="24"/>
          <w:szCs w:val="24"/>
        </w:rPr>
        <w:t>do szkoły, jak również zachęcenie do ograniczenia w codziennej diecie szkodliwych przekąsek.</w:t>
      </w:r>
    </w:p>
    <w:p w14:paraId="7F87657D" w14:textId="067AE98D" w:rsidR="00814896" w:rsidRDefault="00814896" w:rsidP="00970BEB">
      <w:pPr>
        <w:pStyle w:val="Akapitzlist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Cele szczegółowe akcji:</w:t>
      </w:r>
    </w:p>
    <w:p w14:paraId="286C8E52" w14:textId="179544B3" w:rsidR="00814896" w:rsidRDefault="00814896" w:rsidP="00970BEB">
      <w:pPr>
        <w:pStyle w:val="Akapitzlis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- Podnoszenie świadomości dotyczącej zasad zdrowego odżywiania u dzieci.</w:t>
      </w:r>
    </w:p>
    <w:p w14:paraId="4A0B356E" w14:textId="4927E0FC" w:rsidR="00814896" w:rsidRDefault="00814896" w:rsidP="00970BEB">
      <w:pPr>
        <w:pStyle w:val="Akapitzlis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- Promowania zdrowego odżywiania.</w:t>
      </w:r>
    </w:p>
    <w:p w14:paraId="3990384A" w14:textId="559A8F17" w:rsidR="00814896" w:rsidRDefault="00814896" w:rsidP="00970BEB">
      <w:pPr>
        <w:pStyle w:val="Akapitzlis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- Kształtowanie wśród dzieci postaw sprzyjających wzmacnianiu zdrowia własnego i innych ludzi.</w:t>
      </w:r>
    </w:p>
    <w:p w14:paraId="468969F5" w14:textId="48269B3B" w:rsidR="00CF7B09" w:rsidRDefault="00CF7B09" w:rsidP="00970BEB">
      <w:pPr>
        <w:pStyle w:val="Akapitzlist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Akcja „Zdrowe wtorkowe śniadaniówki” będzie trwała od 6 maja 2025 r. do 27 maja 2025 r. </w:t>
      </w:r>
    </w:p>
    <w:p w14:paraId="751A3951" w14:textId="1BD219EE" w:rsidR="00CF7B09" w:rsidRDefault="00CF7B09" w:rsidP="00970BEB">
      <w:pPr>
        <w:pStyle w:val="Akapitzlist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Dzieci biorące udział w akcji </w:t>
      </w:r>
      <w:r w:rsidR="00141F5D">
        <w:rPr>
          <w:sz w:val="24"/>
          <w:szCs w:val="24"/>
        </w:rPr>
        <w:t>będą zbierały pieczątki na przygotowanych przez nauczycieli arkuszach.</w:t>
      </w:r>
    </w:p>
    <w:p w14:paraId="30E1556E" w14:textId="71E4A481" w:rsidR="00141F5D" w:rsidRDefault="00141F5D" w:rsidP="00970BEB">
      <w:pPr>
        <w:pStyle w:val="Akapitzlist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Pod koniec miesiąca uczeń otrzyma </w:t>
      </w:r>
      <w:r w:rsidR="00970BEB">
        <w:rPr>
          <w:sz w:val="24"/>
          <w:szCs w:val="24"/>
        </w:rPr>
        <w:t>dyplom za wdrażanie zdrowych nawyków żywieniowych.</w:t>
      </w:r>
    </w:p>
    <w:p w14:paraId="584CDF9D" w14:textId="2AC5CF8E" w:rsidR="00970BEB" w:rsidRDefault="00970BEB" w:rsidP="00970BEB">
      <w:pPr>
        <w:pStyle w:val="Akapitzlist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Udział w akcji jest jednoznaczny z akceptacją niniejszego regulaminu.</w:t>
      </w:r>
    </w:p>
    <w:p w14:paraId="0B7F0520" w14:textId="77777777" w:rsidR="00814896" w:rsidRPr="00814896" w:rsidRDefault="00814896" w:rsidP="00970BEB">
      <w:pPr>
        <w:spacing w:line="480" w:lineRule="auto"/>
        <w:rPr>
          <w:sz w:val="24"/>
          <w:szCs w:val="24"/>
        </w:rPr>
      </w:pPr>
    </w:p>
    <w:sectPr w:rsidR="00814896" w:rsidRPr="00814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B2B03"/>
    <w:multiLevelType w:val="hybridMultilevel"/>
    <w:tmpl w:val="73A4D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5227E"/>
    <w:multiLevelType w:val="hybridMultilevel"/>
    <w:tmpl w:val="54747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722084">
    <w:abstractNumId w:val="1"/>
  </w:num>
  <w:num w:numId="2" w16cid:durableId="209315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D8"/>
    <w:rsid w:val="00141F5D"/>
    <w:rsid w:val="002F112A"/>
    <w:rsid w:val="00814896"/>
    <w:rsid w:val="00970BEB"/>
    <w:rsid w:val="00AB148B"/>
    <w:rsid w:val="00AD09D8"/>
    <w:rsid w:val="00CF7B09"/>
    <w:rsid w:val="00E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A92A"/>
  <w15:chartTrackingRefBased/>
  <w15:docId w15:val="{6681F10C-A80F-4AE9-86D5-B0C6A2B5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0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0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09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0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09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0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0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0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0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0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0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09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09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09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09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09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09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09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0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0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0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0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0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09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09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09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0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09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0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Abramska</dc:creator>
  <cp:keywords/>
  <dc:description/>
  <cp:lastModifiedBy>Paulina Abramska</cp:lastModifiedBy>
  <cp:revision>1</cp:revision>
  <dcterms:created xsi:type="dcterms:W3CDTF">2025-04-27T19:11:00Z</dcterms:created>
  <dcterms:modified xsi:type="dcterms:W3CDTF">2025-04-27T19:59:00Z</dcterms:modified>
</cp:coreProperties>
</file>